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5CA" w:rsidRPr="00FF54E1" w:rsidRDefault="00825367" w:rsidP="00C935CA">
      <w:pPr>
        <w:rPr>
          <w:b/>
          <w:lang w:val="nl-NL"/>
        </w:rPr>
      </w:pPr>
      <w:r>
        <w:rPr>
          <w:b/>
          <w:lang w:val="nl-NL"/>
        </w:rPr>
        <w:t>Voorbeeldmotie 2 – Overnemen aanbevelingen van Adviescollege Stikstofproblematiek</w:t>
      </w:r>
      <w:r w:rsidR="00FF54E1">
        <w:rPr>
          <w:b/>
          <w:lang w:val="nl-NL"/>
        </w:rPr>
        <w:br/>
      </w:r>
      <w:r w:rsidR="00FF54E1">
        <w:rPr>
          <w:b/>
          <w:lang w:val="nl-NL"/>
        </w:rPr>
        <w:br/>
      </w:r>
      <w:r w:rsidRPr="00825367">
        <w:rPr>
          <w:b/>
          <w:lang w:val="nl-NL"/>
        </w:rPr>
        <w:t>Motie Vreemd aan de orde van de dag</w:t>
      </w:r>
      <w:r w:rsidR="00FF54E1">
        <w:rPr>
          <w:b/>
          <w:lang w:val="nl-NL"/>
        </w:rPr>
        <w:br/>
      </w:r>
      <w:r w:rsidR="00FF54E1">
        <w:rPr>
          <w:b/>
          <w:lang w:val="nl-NL"/>
        </w:rPr>
        <w:br/>
      </w:r>
      <w:r w:rsidRPr="00825367">
        <w:rPr>
          <w:lang w:val="nl-NL"/>
        </w:rPr>
        <w:t>De Staten van de provincie (</w:t>
      </w:r>
      <w:r w:rsidRPr="00825367">
        <w:rPr>
          <w:highlight w:val="yellow"/>
          <w:lang w:val="nl-NL"/>
        </w:rPr>
        <w:t>…</w:t>
      </w:r>
      <w:r w:rsidRPr="00825367">
        <w:rPr>
          <w:lang w:val="nl-NL"/>
        </w:rPr>
        <w:t>), in vergadering bijeen op (</w:t>
      </w:r>
      <w:r w:rsidRPr="00825367">
        <w:rPr>
          <w:highlight w:val="yellow"/>
          <w:lang w:val="nl-NL"/>
        </w:rPr>
        <w:t>…</w:t>
      </w:r>
      <w:r w:rsidRPr="00825367">
        <w:rPr>
          <w:lang w:val="nl-NL"/>
        </w:rPr>
        <w:t>)</w:t>
      </w:r>
      <w:r w:rsidR="00FF54E1">
        <w:rPr>
          <w:b/>
          <w:lang w:val="nl-NL"/>
        </w:rPr>
        <w:br/>
      </w:r>
      <w:r w:rsidR="00FF54E1">
        <w:rPr>
          <w:b/>
          <w:lang w:val="nl-NL"/>
        </w:rPr>
        <w:br/>
      </w:r>
      <w:r w:rsidR="00E57BC3" w:rsidRPr="00C935CA">
        <w:rPr>
          <w:lang w:val="nl-NL"/>
        </w:rPr>
        <w:t>Overwegende dat</w:t>
      </w:r>
      <w:r w:rsidR="00FF54E1">
        <w:rPr>
          <w:lang w:val="nl-NL"/>
        </w:rPr>
        <w:t>:</w:t>
      </w:r>
      <w:r w:rsidR="00E57BC3" w:rsidRPr="00C935CA">
        <w:rPr>
          <w:lang w:val="nl-NL"/>
        </w:rPr>
        <w:t xml:space="preserve"> </w:t>
      </w:r>
    </w:p>
    <w:p w:rsidR="00E57BC3" w:rsidRPr="00307062" w:rsidRDefault="00C935CA" w:rsidP="00C935CA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H</w:t>
      </w:r>
      <w:r w:rsidR="00E57BC3" w:rsidRPr="00307062">
        <w:rPr>
          <w:lang w:val="nl-NL"/>
        </w:rPr>
        <w:t>et op verzoek van de Kamer ingestelde en breed samengestelde Advies</w:t>
      </w:r>
      <w:r w:rsidR="00825367">
        <w:rPr>
          <w:lang w:val="nl-NL"/>
        </w:rPr>
        <w:t>c</w:t>
      </w:r>
      <w:r w:rsidR="00E57BC3" w:rsidRPr="00307062">
        <w:rPr>
          <w:lang w:val="nl-NL"/>
        </w:rPr>
        <w:t>ollege Stikstofproblematiek een gedegen, samenhangend en evenwichtig advies heeft uitgebracht;</w:t>
      </w:r>
    </w:p>
    <w:p w:rsidR="00C935CA" w:rsidRPr="00C935CA" w:rsidRDefault="00E57BC3" w:rsidP="00C935CA">
      <w:pPr>
        <w:rPr>
          <w:lang w:val="nl-NL"/>
        </w:rPr>
      </w:pPr>
      <w:r w:rsidRPr="00C935CA">
        <w:rPr>
          <w:lang w:val="nl-NL"/>
        </w:rPr>
        <w:t xml:space="preserve">Verzoekt </w:t>
      </w:r>
      <w:r w:rsidR="00C935CA" w:rsidRPr="00C935CA">
        <w:rPr>
          <w:lang w:val="nl-NL"/>
        </w:rPr>
        <w:t>het college</w:t>
      </w:r>
      <w:r w:rsidR="00FF54E1">
        <w:rPr>
          <w:lang w:val="nl-NL"/>
        </w:rPr>
        <w:t>:</w:t>
      </w:r>
      <w:bookmarkStart w:id="0" w:name="_GoBack"/>
      <w:bookmarkEnd w:id="0"/>
    </w:p>
    <w:p w:rsidR="00E57BC3" w:rsidRPr="00C935CA" w:rsidRDefault="00C935CA" w:rsidP="00C935CA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D</w:t>
      </w:r>
      <w:r w:rsidR="00E57BC3" w:rsidRPr="00C935CA">
        <w:rPr>
          <w:lang w:val="nl-NL"/>
        </w:rPr>
        <w:t>it gedegen, samenhangend en evenwichtig advies over te nemen en de aanbevelingen uit te werken in een voor provincie (</w:t>
      </w:r>
      <w:r w:rsidR="00E57BC3" w:rsidRPr="00C935CA">
        <w:rPr>
          <w:highlight w:val="yellow"/>
          <w:lang w:val="nl-NL"/>
        </w:rPr>
        <w:t>…</w:t>
      </w:r>
      <w:r w:rsidR="00E57BC3" w:rsidRPr="00C935CA">
        <w:rPr>
          <w:lang w:val="nl-NL"/>
        </w:rPr>
        <w:t>) opgesteld uitvoeringsprogramma;</w:t>
      </w:r>
    </w:p>
    <w:p w:rsidR="00E57BC3" w:rsidRPr="00307062" w:rsidRDefault="00E57BC3" w:rsidP="00C935CA">
      <w:pPr>
        <w:pStyle w:val="Lijstalinea"/>
        <w:numPr>
          <w:ilvl w:val="0"/>
          <w:numId w:val="2"/>
        </w:numPr>
        <w:rPr>
          <w:lang w:val="nl-NL"/>
        </w:rPr>
      </w:pPr>
      <w:r w:rsidRPr="00307062">
        <w:rPr>
          <w:lang w:val="nl-NL"/>
        </w:rPr>
        <w:t>Te inventariseren welke maatregelen daarvan nu nog niet mogelijk zijn vanwege ontbrekende wetgeving en hierin onderscheid te maken tussen wat wel/niet op provinciaal niveau te ondervangen is.</w:t>
      </w:r>
    </w:p>
    <w:p w:rsidR="00E57BC3" w:rsidRPr="00307062" w:rsidRDefault="00E57BC3" w:rsidP="00307062">
      <w:pPr>
        <w:rPr>
          <w:lang w:val="nl-NL"/>
        </w:rPr>
      </w:pPr>
      <w:r w:rsidRPr="00307062">
        <w:rPr>
          <w:lang w:val="nl-NL"/>
        </w:rPr>
        <w:t>En gaat over tot de orde van de dag.</w:t>
      </w:r>
    </w:p>
    <w:p w:rsidR="00E57BC3" w:rsidRPr="00E57BC3" w:rsidRDefault="00E57BC3">
      <w:pPr>
        <w:rPr>
          <w:lang w:val="nl-NL"/>
        </w:rPr>
      </w:pPr>
    </w:p>
    <w:sectPr w:rsidR="00E57BC3" w:rsidRPr="00E57B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22FFD"/>
    <w:multiLevelType w:val="hybridMultilevel"/>
    <w:tmpl w:val="5BA66604"/>
    <w:lvl w:ilvl="0" w:tplc="4A2263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63EEF"/>
    <w:multiLevelType w:val="hybridMultilevel"/>
    <w:tmpl w:val="1A20B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C3"/>
    <w:rsid w:val="00307062"/>
    <w:rsid w:val="00825367"/>
    <w:rsid w:val="00C935CA"/>
    <w:rsid w:val="00E57BC3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949B"/>
  <w15:chartTrackingRefBased/>
  <w15:docId w15:val="{385EFB3B-86F3-458C-8A21-49F23C1E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57BC3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07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Erik Keman</dc:creator>
  <cp:keywords/>
  <dc:description/>
  <cp:lastModifiedBy>Sofie Kuilman</cp:lastModifiedBy>
  <cp:revision>4</cp:revision>
  <dcterms:created xsi:type="dcterms:W3CDTF">2020-08-20T10:09:00Z</dcterms:created>
  <dcterms:modified xsi:type="dcterms:W3CDTF">2020-08-25T05:48:00Z</dcterms:modified>
</cp:coreProperties>
</file>